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F6" w:rsidRDefault="002A60F6" w:rsidP="002A60F6">
      <w:pPr>
        <w:spacing w:after="0" w:line="240" w:lineRule="auto"/>
        <w:ind w:firstLine="360"/>
        <w:jc w:val="center"/>
        <w:rPr>
          <w:rFonts w:ascii="Times New Roman Tj" w:hAnsi="Times New Roman Tj"/>
          <w:b/>
          <w:noProof/>
          <w:sz w:val="32"/>
          <w:szCs w:val="32"/>
        </w:rPr>
      </w:pPr>
      <w:r>
        <w:rPr>
          <w:rFonts w:asciiTheme="minorHAnsi" w:hAnsiTheme="minorHAns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165735</wp:posOffset>
            </wp:positionV>
            <wp:extent cx="752475" cy="777875"/>
            <wp:effectExtent l="19050" t="0" r="9525" b="0"/>
            <wp:wrapSquare wrapText="right"/>
            <wp:docPr id="5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0F6" w:rsidRPr="00A957E8" w:rsidRDefault="002A60F6" w:rsidP="002A60F6">
      <w:pPr>
        <w:spacing w:after="0" w:line="240" w:lineRule="auto"/>
        <w:ind w:firstLine="360"/>
        <w:jc w:val="center"/>
        <w:rPr>
          <w:rFonts w:ascii="Times New Roman Tj" w:hAnsi="Times New Roman Tj"/>
          <w:b/>
          <w:noProof/>
          <w:sz w:val="32"/>
          <w:szCs w:val="32"/>
        </w:rPr>
      </w:pPr>
    </w:p>
    <w:p w:rsidR="002A60F6" w:rsidRPr="00A957E8" w:rsidRDefault="002A60F6" w:rsidP="002A60F6">
      <w:pPr>
        <w:tabs>
          <w:tab w:val="left" w:pos="2730"/>
          <w:tab w:val="left" w:pos="3250"/>
        </w:tabs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</w:p>
    <w:p w:rsidR="002A60F6" w:rsidRPr="00A957E8" w:rsidRDefault="002A60F6" w:rsidP="002A60F6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</w:p>
    <w:p w:rsidR="002A60F6" w:rsidRPr="00A957E8" w:rsidRDefault="002A60F6" w:rsidP="002A60F6">
      <w:pPr>
        <w:spacing w:after="0" w:line="240" w:lineRule="auto"/>
        <w:jc w:val="center"/>
        <w:rPr>
          <w:rFonts w:ascii="Times New Roman Tj" w:hAnsi="Times New Roman Tj"/>
          <w:sz w:val="20"/>
          <w:szCs w:val="20"/>
        </w:rPr>
      </w:pPr>
    </w:p>
    <w:p w:rsidR="002A60F6" w:rsidRPr="00A957E8" w:rsidRDefault="002D774A" w:rsidP="002A60F6">
      <w:pPr>
        <w:spacing w:after="0" w:line="240" w:lineRule="auto"/>
        <w:jc w:val="center"/>
        <w:rPr>
          <w:rFonts w:ascii="Times New Roman Tj" w:hAnsi="Times New Roman Tj" w:cs="Courier New"/>
          <w:b/>
          <w:sz w:val="32"/>
          <w:szCs w:val="32"/>
        </w:rPr>
      </w:pPr>
      <w:proofErr w:type="gramStart"/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2A60F6" w:rsidRPr="00A957E8">
        <w:rPr>
          <w:rFonts w:ascii="Times New Roman Tj" w:hAnsi="Times New Roman Tj" w:cs="Courier New"/>
          <w:b/>
          <w:sz w:val="32"/>
          <w:szCs w:val="32"/>
        </w:rPr>
        <w:t xml:space="preserve">УКУМАТИ  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2A60F6" w:rsidRPr="00A957E8">
        <w:rPr>
          <w:rFonts w:ascii="Times New Roman Tj" w:hAnsi="Times New Roman Tj" w:cs="Courier New"/>
          <w:b/>
          <w:sz w:val="32"/>
          <w:szCs w:val="32"/>
        </w:rPr>
        <w:t>УМ</w:t>
      </w:r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2A60F6" w:rsidRPr="00A957E8">
        <w:rPr>
          <w:rFonts w:ascii="Times New Roman Tj" w:hAnsi="Times New Roman Tj" w:cs="Courier New"/>
          <w:b/>
          <w:sz w:val="32"/>
          <w:szCs w:val="32"/>
        </w:rPr>
        <w:t>УРИИ</w:t>
      </w:r>
      <w:proofErr w:type="gramEnd"/>
      <w:r w:rsidR="002A60F6" w:rsidRPr="00A957E8">
        <w:rPr>
          <w:rFonts w:ascii="Times New Roman Tj" w:hAnsi="Times New Roman Tj" w:cs="Courier New"/>
          <w:b/>
          <w:sz w:val="32"/>
          <w:szCs w:val="32"/>
        </w:rPr>
        <w:t xml:space="preserve">  ТО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2A60F6" w:rsidRPr="00A957E8">
        <w:rPr>
          <w:rFonts w:ascii="Times New Roman Tj" w:hAnsi="Times New Roman Tj" w:cs="Courier New"/>
          <w:b/>
          <w:sz w:val="32"/>
          <w:szCs w:val="32"/>
        </w:rPr>
        <w:t>ИКИСТОН</w:t>
      </w:r>
    </w:p>
    <w:p w:rsidR="002A60F6" w:rsidRPr="00A957E8" w:rsidRDefault="002D774A" w:rsidP="002A60F6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Қ</w:t>
      </w:r>
      <w:r w:rsidR="002A60F6" w:rsidRPr="00A957E8">
        <w:rPr>
          <w:rFonts w:ascii="Times New Roman Tj" w:hAnsi="Times New Roman Tj"/>
          <w:b/>
          <w:sz w:val="32"/>
          <w:szCs w:val="32"/>
        </w:rPr>
        <w:t xml:space="preserve"> А Р О Р</w:t>
      </w:r>
      <w:bookmarkStart w:id="0" w:name="_GoBack"/>
      <w:bookmarkEnd w:id="0"/>
    </w:p>
    <w:p w:rsidR="002A60F6" w:rsidRPr="00A957E8" w:rsidRDefault="002A60F6" w:rsidP="002A60F6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A957E8">
        <w:rPr>
          <w:rFonts w:ascii="Times New Roman Tj" w:hAnsi="Times New Roman Tj"/>
          <w:b/>
          <w:sz w:val="32"/>
          <w:szCs w:val="32"/>
        </w:rPr>
        <w:t>ПРАВИТЕЛЬСТВО РЕСПУБЛИКИ ТАДЖИКИСТАН</w:t>
      </w:r>
    </w:p>
    <w:p w:rsidR="002A60F6" w:rsidRDefault="002A60F6" w:rsidP="002A60F6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A957E8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2A60F6" w:rsidRDefault="002A60F6" w:rsidP="002A60F6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2A60F6" w:rsidRPr="0026023B" w:rsidRDefault="002A60F6" w:rsidP="002A60F6">
      <w:pPr>
        <w:spacing w:after="0" w:line="240" w:lineRule="auto"/>
        <w:ind w:firstLine="360"/>
        <w:jc w:val="center"/>
        <w:rPr>
          <w:rFonts w:ascii="Times New Roman Tj" w:hAnsi="Times New Roman Tj" w:cs="Courier New"/>
          <w:sz w:val="24"/>
          <w:szCs w:val="24"/>
        </w:rPr>
      </w:pPr>
    </w:p>
    <w:p w:rsidR="002A60F6" w:rsidRPr="00662F9C" w:rsidRDefault="002A60F6" w:rsidP="002A60F6">
      <w:pPr>
        <w:spacing w:after="0" w:line="240" w:lineRule="auto"/>
        <w:rPr>
          <w:rFonts w:ascii="Times New Roman Tj" w:hAnsi="Times New Roman Tj"/>
          <w:noProof/>
          <w:sz w:val="32"/>
          <w:szCs w:val="32"/>
          <w:lang w:val="tg-Cyrl-TJ"/>
        </w:rPr>
      </w:pPr>
      <w:r w:rsidRPr="00662F9C">
        <w:rPr>
          <w:rFonts w:ascii="Times New Roman Tj" w:hAnsi="Times New Roman Tj"/>
          <w:noProof/>
          <w:sz w:val="32"/>
          <w:szCs w:val="32"/>
          <w:lang w:val="tg-Cyrl-TJ"/>
        </w:rPr>
        <w:t>аз 3 майи соли 2014, №303                                            ш. Душанбе</w:t>
      </w:r>
    </w:p>
    <w:p w:rsidR="002A60F6" w:rsidRPr="00662F9C" w:rsidRDefault="002A60F6" w:rsidP="002A60F6">
      <w:pPr>
        <w:widowControl w:val="0"/>
        <w:spacing w:after="0" w:line="240" w:lineRule="auto"/>
        <w:jc w:val="both"/>
        <w:rPr>
          <w:rFonts w:ascii="Times New Roman Tj" w:hAnsi="Times New Roman Tj"/>
          <w:bCs/>
          <w:spacing w:val="-4"/>
          <w:sz w:val="32"/>
          <w:szCs w:val="32"/>
          <w:lang w:val="tg-Cyrl-TJ"/>
        </w:rPr>
      </w:pPr>
    </w:p>
    <w:p w:rsidR="002A60F6" w:rsidRPr="00662F9C" w:rsidRDefault="002A60F6" w:rsidP="002A60F6">
      <w:pPr>
        <w:widowControl w:val="0"/>
        <w:spacing w:after="0" w:line="240" w:lineRule="auto"/>
        <w:jc w:val="center"/>
        <w:rPr>
          <w:rFonts w:ascii="Times New Roman Tj" w:hAnsi="Times New Roman Tj"/>
          <w:b/>
          <w:spacing w:val="-4"/>
          <w:sz w:val="32"/>
          <w:szCs w:val="32"/>
          <w:lang w:val="tg-Cyrl-TJ"/>
        </w:rPr>
      </w:pP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Дар</w:t>
      </w:r>
      <w:r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бораи</w:t>
      </w:r>
      <w:r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тасди</w:t>
      </w:r>
      <w:r w:rsidR="002D774A">
        <w:rPr>
          <w:rFonts w:ascii="Times New Roman Tj" w:hAnsi="Times New Roman Tj"/>
          <w:b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и</w:t>
      </w:r>
      <w:r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коэффитсиент</w:t>
      </w:r>
      <w:r w:rsidR="002D774A">
        <w:rPr>
          <w:rFonts w:ascii="Times New Roman Tj" w:hAnsi="Times New Roman Tj"/>
          <w:b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ои</w:t>
      </w:r>
    </w:p>
    <w:p w:rsidR="002A60F6" w:rsidRPr="00662F9C" w:rsidRDefault="002A60F6" w:rsidP="002A60F6">
      <w:pPr>
        <w:widowControl w:val="0"/>
        <w:spacing w:after="0" w:line="240" w:lineRule="auto"/>
        <w:jc w:val="center"/>
        <w:rPr>
          <w:rFonts w:ascii="Times New Roman Tj" w:hAnsi="Times New Roman Tj" w:cs="Courier New"/>
          <w:b/>
          <w:bCs/>
          <w:spacing w:val="-4"/>
          <w:sz w:val="32"/>
          <w:szCs w:val="32"/>
          <w:lang w:val="tg-Cyrl-TJ"/>
        </w:rPr>
      </w:pP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но</w:t>
      </w:r>
      <w:r w:rsidR="002D774A">
        <w:rPr>
          <w:rFonts w:ascii="Times New Roman Tj" w:hAnsi="Times New Roman Tj"/>
          <w:b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ияв</w:t>
      </w:r>
      <w:r w:rsidR="002D774A">
        <w:rPr>
          <w:rFonts w:ascii="Times New Roman Tj" w:hAnsi="Times New Roman Tj"/>
          <w:b/>
          <w:spacing w:val="-4"/>
          <w:sz w:val="32"/>
          <w:szCs w:val="32"/>
          <w:lang w:val="tg-Cyrl-TJ"/>
        </w:rPr>
        <w:t>ӣ</w:t>
      </w:r>
      <w:r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, 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 xml:space="preserve">коэффитсиент </w:t>
      </w:r>
      <w:r w:rsidRPr="00662F9C">
        <w:rPr>
          <w:rFonts w:ascii="Times New Roman Tj" w:hAnsi="Times New Roman Tj"/>
          <w:b/>
          <w:bCs/>
          <w:spacing w:val="-4"/>
          <w:sz w:val="32"/>
          <w:szCs w:val="32"/>
          <w:lang w:val="tg-Cyrl-TJ"/>
        </w:rPr>
        <w:t>барои</w:t>
      </w:r>
      <w:r w:rsidRPr="00662F9C">
        <w:rPr>
          <w:rFonts w:ascii="Times New Roman Tj" w:hAnsi="Times New Roman Tj" w:cs="Courier New"/>
          <w:b/>
          <w:bCs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кор</w:t>
      </w:r>
      <w:r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дар</w:t>
      </w:r>
      <w:r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b/>
          <w:bCs/>
          <w:spacing w:val="-4"/>
          <w:sz w:val="32"/>
          <w:szCs w:val="32"/>
          <w:lang w:val="tg-Cyrl-TJ"/>
        </w:rPr>
        <w:t>биёбон</w:t>
      </w:r>
      <w:r w:rsidRPr="00662F9C">
        <w:rPr>
          <w:rFonts w:ascii="Times New Roman Tj" w:hAnsi="Times New Roman Tj" w:cs="Courier New"/>
          <w:b/>
          <w:bCs/>
          <w:spacing w:val="-4"/>
          <w:sz w:val="32"/>
          <w:szCs w:val="32"/>
          <w:lang w:val="tg-Cyrl-TJ"/>
        </w:rPr>
        <w:t>,</w:t>
      </w:r>
    </w:p>
    <w:p w:rsidR="002A60F6" w:rsidRPr="00662F9C" w:rsidRDefault="002D774A" w:rsidP="002A60F6">
      <w:pPr>
        <w:widowControl w:val="0"/>
        <w:spacing w:after="0" w:line="240" w:lineRule="auto"/>
        <w:jc w:val="center"/>
        <w:rPr>
          <w:rFonts w:ascii="Times New Roman Tj" w:hAnsi="Times New Roman Tj"/>
          <w:b/>
          <w:spacing w:val="-4"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bCs/>
          <w:spacing w:val="-4"/>
          <w:sz w:val="32"/>
          <w:szCs w:val="32"/>
          <w:lang w:val="tg-Cyrl-TJ"/>
        </w:rPr>
        <w:t>ҷ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ой</w:t>
      </w:r>
      <w:r>
        <w:rPr>
          <w:rFonts w:ascii="Times New Roman Tj" w:hAnsi="Times New Roman Tj"/>
          <w:b/>
          <w:spacing w:val="-4"/>
          <w:sz w:val="32"/>
          <w:szCs w:val="32"/>
          <w:lang w:val="tg-Cyrl-TJ"/>
        </w:rPr>
        <w:t>ҳ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ои беоб</w:t>
      </w:r>
      <w:r w:rsidR="002A60F6"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ва</w:t>
      </w:r>
      <w:r w:rsidR="002A60F6"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но</w:t>
      </w:r>
      <w:r>
        <w:rPr>
          <w:rFonts w:ascii="Times New Roman Tj" w:hAnsi="Times New Roman Tj"/>
          <w:b/>
          <w:spacing w:val="-4"/>
          <w:sz w:val="32"/>
          <w:szCs w:val="32"/>
          <w:lang w:val="tg-Cyrl-TJ"/>
        </w:rPr>
        <w:t>ҳ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ия</w:t>
      </w:r>
      <w:r>
        <w:rPr>
          <w:rFonts w:ascii="Times New Roman Tj" w:hAnsi="Times New Roman Tj"/>
          <w:b/>
          <w:spacing w:val="-4"/>
          <w:sz w:val="32"/>
          <w:szCs w:val="32"/>
          <w:lang w:val="tg-Cyrl-TJ"/>
        </w:rPr>
        <w:t>ҳ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ои</w:t>
      </w:r>
      <w:r w:rsidR="002A60F6" w:rsidRPr="00662F9C">
        <w:rPr>
          <w:rFonts w:ascii="Times New Roman Tj" w:hAnsi="Times New Roman Tj" w:cs="Courier New"/>
          <w:b/>
          <w:spacing w:val="-4"/>
          <w:sz w:val="32"/>
          <w:szCs w:val="32"/>
          <w:lang w:val="tg-Cyrl-TJ"/>
        </w:rPr>
        <w:t xml:space="preserve"> </w:t>
      </w:r>
      <w:r w:rsidR="002A60F6" w:rsidRPr="00662F9C">
        <w:rPr>
          <w:rFonts w:ascii="Times New Roman Tj" w:hAnsi="Times New Roman Tj"/>
          <w:b/>
          <w:spacing w:val="-4"/>
          <w:sz w:val="32"/>
          <w:szCs w:val="32"/>
          <w:lang w:val="tg-Cyrl-TJ"/>
        </w:rPr>
        <w:t>баландкў</w:t>
      </w:r>
      <w:r>
        <w:rPr>
          <w:rFonts w:ascii="Times New Roman Tj" w:hAnsi="Times New Roman Tj"/>
          <w:b/>
          <w:spacing w:val="-4"/>
          <w:sz w:val="32"/>
          <w:szCs w:val="32"/>
          <w:lang w:val="tg-Cyrl-TJ"/>
        </w:rPr>
        <w:t>ҳ</w:t>
      </w:r>
    </w:p>
    <w:p w:rsidR="002A60F6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  <w:lang w:val="tg-Cyrl-TJ"/>
        </w:rPr>
      </w:pP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  <w:lang w:val="tg-Cyrl-TJ"/>
        </w:rPr>
      </w:pP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Мутоби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и моддаи 104  Кодекси ме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нати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урии  То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икистон  ва моддаи 51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онуни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икистон «Дар бораи санад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ои меъёрии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қӣ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» ва бо ма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сади та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кими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и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 xml:space="preserve">фзи 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и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тимоии кормандон, бo дарназардошти омил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ои физикию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у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ғ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роф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ӣ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, и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лим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, тибб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 ва шароити вазнини маиш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 барои кор дар биёбон,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ой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ои беоб ва 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но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ия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ои баландкў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 xml:space="preserve"> 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 xml:space="preserve">укумати 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икистон </w:t>
      </w:r>
      <w:r w:rsidR="002D774A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bCs/>
          <w:spacing w:val="-4"/>
          <w:sz w:val="32"/>
          <w:szCs w:val="32"/>
          <w:lang w:val="tg-Cyrl-TJ"/>
        </w:rPr>
        <w:t xml:space="preserve"> а р о р  м е к у н а д: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  <w:lang w:val="tg-Cyrl-TJ"/>
        </w:rPr>
      </w:pP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1. Ба кормандони 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амаи со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а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о ба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softHyphen/>
        <w:t>рои кор дар но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ия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ои баландкў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 коэффитсиент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ои зерин   тасди</w:t>
      </w:r>
      <w:r w:rsidR="002D774A">
        <w:rPr>
          <w:rFonts w:ascii="Times New Roman Tj" w:hAnsi="Times New Roman Tj"/>
          <w:spacing w:val="-4"/>
          <w:sz w:val="32"/>
          <w:szCs w:val="32"/>
          <w:lang w:val="tg-Cyrl-TJ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>, карда шаванд (замима  мегарданд):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bCs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  <w:lang w:val="tg-Cyrl-TJ"/>
        </w:rPr>
        <w:t xml:space="preserve"> 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дар баландии аз 2000 то </w:t>
      </w:r>
      <w:smartTag w:uri="urn:schemas-microsoft-com:office:smarttags" w:element="metricconverter">
        <w:smartTagPr>
          <w:attr w:name="ProductID" w:val="2300 м"/>
        </w:smartTagPr>
        <w:r w:rsidRPr="00662F9C">
          <w:rPr>
            <w:rFonts w:ascii="Times New Roman Tj" w:hAnsi="Times New Roman Tj"/>
            <w:spacing w:val="-4"/>
            <w:sz w:val="32"/>
            <w:szCs w:val="32"/>
          </w:rPr>
          <w:t>2300 м</w:t>
        </w:r>
      </w:smartTag>
      <w:r w:rsidRPr="00662F9C">
        <w:rPr>
          <w:rFonts w:ascii="Times New Roman Tj" w:hAnsi="Times New Roman Tj"/>
          <w:spacing w:val="-4"/>
          <w:sz w:val="32"/>
          <w:szCs w:val="32"/>
        </w:rPr>
        <w:t xml:space="preserve">.  – 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1,15;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 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дар баландии аз 2300 то </w:t>
      </w:r>
      <w:smartTag w:uri="urn:schemas-microsoft-com:office:smarttags" w:element="metricconverter">
        <w:smartTagPr>
          <w:attr w:name="ProductID" w:val="2500 м"/>
        </w:smartTagPr>
        <w:r w:rsidRPr="00662F9C">
          <w:rPr>
            <w:rFonts w:ascii="Times New Roman Tj" w:hAnsi="Times New Roman Tj"/>
            <w:spacing w:val="-4"/>
            <w:sz w:val="32"/>
            <w:szCs w:val="32"/>
          </w:rPr>
          <w:t>2500 м</w:t>
        </w:r>
      </w:smartTag>
      <w:r w:rsidRPr="00662F9C">
        <w:rPr>
          <w:rFonts w:ascii="Times New Roman Tj" w:hAnsi="Times New Roman Tj"/>
          <w:spacing w:val="-4"/>
          <w:sz w:val="32"/>
          <w:szCs w:val="32"/>
        </w:rPr>
        <w:t>.  – 1,18;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 дар баландии аз 2500 то </w:t>
      </w:r>
      <w:smartTag w:uri="urn:schemas-microsoft-com:office:smarttags" w:element="metricconverter">
        <w:smartTagPr>
          <w:attr w:name="ProductID" w:val="3000 м"/>
        </w:smartTagPr>
        <w:r w:rsidRPr="00662F9C">
          <w:rPr>
            <w:rFonts w:ascii="Times New Roman Tj" w:hAnsi="Times New Roman Tj"/>
            <w:spacing w:val="-4"/>
            <w:sz w:val="32"/>
            <w:szCs w:val="32"/>
          </w:rPr>
          <w:t xml:space="preserve">3000 </w:t>
        </w:r>
        <w:r w:rsidRPr="00662F9C">
          <w:rPr>
            <w:rFonts w:ascii="Times New Roman Tj" w:hAnsi="Times New Roman Tj"/>
            <w:bCs/>
            <w:spacing w:val="-4"/>
            <w:sz w:val="32"/>
            <w:szCs w:val="32"/>
          </w:rPr>
          <w:t>м</w:t>
        </w:r>
      </w:smartTag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.  </w:t>
      </w:r>
      <w:r w:rsidRPr="00662F9C">
        <w:rPr>
          <w:rFonts w:ascii="Times New Roman Tj" w:hAnsi="Times New Roman Tj"/>
          <w:spacing w:val="-4"/>
          <w:sz w:val="32"/>
          <w:szCs w:val="32"/>
        </w:rPr>
        <w:t>–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 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1,20;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 дар баландии зиёда аз</w:t>
      </w:r>
      <w:r w:rsidRPr="00662F9C">
        <w:rPr>
          <w:rFonts w:ascii="Times New Roman Tj" w:hAnsi="Times New Roman Tj"/>
          <w:bCs/>
          <w:i/>
          <w:iCs/>
          <w:spacing w:val="-4"/>
          <w:sz w:val="32"/>
          <w:szCs w:val="32"/>
        </w:rPr>
        <w:t xml:space="preserve">     </w:t>
      </w:r>
      <w:smartTag w:uri="urn:schemas-microsoft-com:office:smarttags" w:element="metricconverter">
        <w:smartTagPr>
          <w:attr w:name="ProductID" w:val="3000 м"/>
        </w:smartTagPr>
        <w:r w:rsidRPr="00662F9C">
          <w:rPr>
            <w:rFonts w:ascii="Times New Roman Tj" w:hAnsi="Times New Roman Tj"/>
            <w:spacing w:val="-4"/>
            <w:sz w:val="32"/>
            <w:szCs w:val="32"/>
          </w:rPr>
          <w:t>3000 м</w:t>
        </w:r>
      </w:smartTag>
      <w:r w:rsidRPr="00662F9C">
        <w:rPr>
          <w:rFonts w:ascii="Times New Roman Tj" w:hAnsi="Times New Roman Tj"/>
          <w:spacing w:val="-4"/>
          <w:sz w:val="32"/>
          <w:szCs w:val="32"/>
        </w:rPr>
        <w:t>. – 1,30.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2. Барои кормандони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амаи со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барои  кор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 дар шароити махсуси  таби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>-и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лим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>,  коэффитсиент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ияв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  ба андозаи зерин  тасди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 карда шаванд: 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Вилояти Мухтори 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истони Бадахшон           – 1,20;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ша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ри    Ро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>ун                                                       – 1,15;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ша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ри    Норак                                                      – 1,15.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Барои дигар минта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амали коэффитсиент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со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ав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ниго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дошта шавад.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bCs/>
          <w:spacing w:val="-4"/>
          <w:sz w:val="32"/>
          <w:szCs w:val="32"/>
        </w:rPr>
        <w:lastRenderedPageBreak/>
        <w:t>3. Аз 1 майи соли 2014 музди ме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нате, ки аз он иловапул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 аз рўи к</w:t>
      </w:r>
      <w:r w:rsidRPr="00662F9C">
        <w:rPr>
          <w:rFonts w:ascii="Times New Roman Tj" w:hAnsi="Times New Roman Tj"/>
          <w:spacing w:val="-4"/>
          <w:sz w:val="32"/>
          <w:szCs w:val="32"/>
        </w:rPr>
        <w:t>оэффитсиент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ияв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, 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к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оэффитсиент барои кор дар биёбон,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ой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ои беоб ва 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но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ия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ои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баландкў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(ба 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>айр аз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ияи Мур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>оби Вилояти Мухтори 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истони Бадахшон) 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исоб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 карда мешавад, ба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андозаи 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ду </w:t>
      </w:r>
      <w:proofErr w:type="gramStart"/>
      <w:r w:rsidRPr="00662F9C">
        <w:rPr>
          <w:rFonts w:ascii="Times New Roman Tj" w:hAnsi="Times New Roman Tj"/>
          <w:bCs/>
          <w:spacing w:val="-4"/>
          <w:sz w:val="32"/>
          <w:szCs w:val="32"/>
        </w:rPr>
        <w:t>нишонди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анда  барои</w:t>
      </w:r>
      <w:proofErr w:type="gramEnd"/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  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исоб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о  му</w:t>
      </w:r>
      <w:r w:rsidR="002D774A">
        <w:rPr>
          <w:rFonts w:ascii="Times New Roman Tj" w:hAnsi="Times New Roman Tj"/>
          <w:bCs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аррар  карда шавад. 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4. Дар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удуди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ияи Мур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>оби Вилояти Мухтори 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истони Бадахшон </w:t>
      </w:r>
      <w:proofErr w:type="gramStart"/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исоб  кардани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коэффитсиент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ияв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,  коэффитсиент 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>барои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 xml:space="preserve"> </w:t>
      </w:r>
      <w:r w:rsidRPr="00662F9C">
        <w:rPr>
          <w:rFonts w:ascii="Times New Roman Tj" w:hAnsi="Times New Roman Tj"/>
          <w:spacing w:val="-4"/>
          <w:sz w:val="32"/>
          <w:szCs w:val="32"/>
        </w:rPr>
        <w:t>кор</w:t>
      </w:r>
      <w:r w:rsidRPr="00662F9C">
        <w:rPr>
          <w:rFonts w:ascii="Times New Roman Tj" w:hAnsi="Times New Roman Tj" w:cs="Courier New"/>
          <w:spacing w:val="-4"/>
          <w:sz w:val="32"/>
          <w:szCs w:val="32"/>
        </w:rPr>
        <w:t xml:space="preserve"> </w:t>
      </w:r>
      <w:r w:rsidRPr="00662F9C">
        <w:rPr>
          <w:rFonts w:ascii="Times New Roman Tj" w:hAnsi="Times New Roman Tj"/>
          <w:spacing w:val="-4"/>
          <w:sz w:val="32"/>
          <w:szCs w:val="32"/>
        </w:rPr>
        <w:t>дар</w:t>
      </w:r>
      <w:r w:rsidRPr="00662F9C">
        <w:rPr>
          <w:rFonts w:ascii="Times New Roman Tj" w:hAnsi="Times New Roman Tj" w:cs="Courier New"/>
          <w:spacing w:val="-4"/>
          <w:sz w:val="32"/>
          <w:szCs w:val="32"/>
        </w:rPr>
        <w:t xml:space="preserve"> 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но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ия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ои баландкў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 xml:space="preserve">  бема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дудият аз рўи  музди ме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нати мо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ҳ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>онаи кормандон амал</w:t>
      </w:r>
      <w:r w:rsidR="002D774A">
        <w:rPr>
          <w:rFonts w:ascii="Times New Roman Tj" w:hAnsi="Times New Roman Tj" w:cs="Courier New"/>
          <w:bCs/>
          <w:spacing w:val="-4"/>
          <w:sz w:val="32"/>
          <w:szCs w:val="32"/>
        </w:rPr>
        <w:t>ӣ</w:t>
      </w:r>
      <w:r w:rsidRPr="00662F9C">
        <w:rPr>
          <w:rFonts w:ascii="Times New Roman Tj" w:hAnsi="Times New Roman Tj" w:cs="Courier New"/>
          <w:bCs/>
          <w:spacing w:val="-4"/>
          <w:sz w:val="32"/>
          <w:szCs w:val="32"/>
        </w:rPr>
        <w:t xml:space="preserve"> карда  шавад.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5. Вазорати ме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нат, му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ират ва шу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>ли 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олии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икистон як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оя бо </w:t>
      </w:r>
      <w:r w:rsidRPr="00662F9C">
        <w:rPr>
          <w:rFonts w:ascii="Times New Roman Tj" w:hAnsi="Times New Roman Tj"/>
          <w:bCs/>
          <w:spacing w:val="-4"/>
          <w:sz w:val="32"/>
          <w:szCs w:val="32"/>
        </w:rPr>
        <w:t xml:space="preserve">Вазорати молияи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икистон «Дастурамал оид ба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исоб намудани коэффитсиент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ияв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, коэффитсиент барои кор дар биёбон,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ой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беоб ва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ои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баландкў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»-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>ро та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 ва тасди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намоянд.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6. Вазорату идора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о, ма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омоти и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роияи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окимияти давлатии Вилояти Мухтори 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истони Бадахшон, вилоят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о, ша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ри Душанбе, ша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ру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 ва инчунин ташкилоту муассиса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 татби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амин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арорро таъмин намоянд. 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>7. Банд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ои 2 ва 11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икистон аз</w:t>
      </w:r>
      <w:r>
        <w:rPr>
          <w:rFonts w:ascii="Times New Roman Tj" w:hAnsi="Times New Roman Tj"/>
          <w:spacing w:val="-4"/>
          <w:sz w:val="32"/>
          <w:szCs w:val="32"/>
        </w:rPr>
        <w:t xml:space="preserve"> 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2 апрели соли 2005, №127 «Дар бораи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тадбир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 аввалиндара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аи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 бе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тар намудани вазъи и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тимоии и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тисодии 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ияи  Мур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>оби Вилояти Мухтори 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истони Бадахшон»  хори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карда шуда, ра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ам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3, 4, 5, 6, 7, 8, 9 ва 10 мутаносибан ба</w:t>
      </w:r>
      <w:r>
        <w:rPr>
          <w:rFonts w:ascii="Times New Roman Tj" w:hAnsi="Times New Roman Tj"/>
          <w:spacing w:val="-4"/>
          <w:sz w:val="32"/>
          <w:szCs w:val="32"/>
        </w:rPr>
        <w:t>нд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>
        <w:rPr>
          <w:rFonts w:ascii="Times New Roman Tj" w:hAnsi="Times New Roman Tj"/>
          <w:spacing w:val="-4"/>
          <w:sz w:val="32"/>
          <w:szCs w:val="32"/>
        </w:rPr>
        <w:t>ои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 2, 3, 4, 5, 6, 7, 8 ва 9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исобида  шаванд.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8.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арор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ои зерини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икистон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аз  эътибор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 со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ит дониста  шаванд: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-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икистон аз 3 июли соли 2003, №302 «Дар бораи тасди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>и коэффитсиент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ои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ияв</w:t>
      </w:r>
      <w:r w:rsidR="002D774A">
        <w:rPr>
          <w:rFonts w:ascii="Times New Roman Tj" w:hAnsi="Times New Roman Tj"/>
          <w:spacing w:val="-4"/>
          <w:sz w:val="32"/>
          <w:szCs w:val="32"/>
        </w:rPr>
        <w:t>ӣ</w:t>
      </w:r>
      <w:r w:rsidRPr="00662F9C">
        <w:rPr>
          <w:rFonts w:ascii="Times New Roman Tj" w:hAnsi="Times New Roman Tj"/>
          <w:spacing w:val="-4"/>
          <w:sz w:val="32"/>
          <w:szCs w:val="32"/>
        </w:rPr>
        <w:t>,  коэффитсиент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барои кор дар биёбон,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ой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беоб ва но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ия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ои баландкў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»; 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-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икистон аз 2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феврали  соли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2007, №54 «Дар бораи ворид намудани та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йирот ба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икистон аз 3 июли соли 2003 №302» ;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-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икистон аз 30 </w:t>
      </w:r>
      <w:proofErr w:type="gramStart"/>
      <w:r w:rsidRPr="00662F9C">
        <w:rPr>
          <w:rFonts w:ascii="Times New Roman Tj" w:hAnsi="Times New Roman Tj"/>
          <w:spacing w:val="-4"/>
          <w:sz w:val="32"/>
          <w:szCs w:val="32"/>
        </w:rPr>
        <w:t>июни  соли</w:t>
      </w:r>
      <w:proofErr w:type="gramEnd"/>
      <w:r w:rsidRPr="00662F9C">
        <w:rPr>
          <w:rFonts w:ascii="Times New Roman Tj" w:hAnsi="Times New Roman Tj"/>
          <w:spacing w:val="-4"/>
          <w:sz w:val="32"/>
          <w:szCs w:val="32"/>
        </w:rPr>
        <w:t xml:space="preserve"> 2012, №347 «Дар бораи ворид намудани та</w:t>
      </w:r>
      <w:r w:rsidR="002D774A">
        <w:rPr>
          <w:rFonts w:ascii="Times New Roman Tj" w:hAnsi="Times New Roman Tj"/>
          <w:spacing w:val="-4"/>
          <w:sz w:val="32"/>
          <w:szCs w:val="32"/>
        </w:rPr>
        <w:t>ғ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йирот ба </w:t>
      </w:r>
      <w:r w:rsidR="002D774A">
        <w:rPr>
          <w:rFonts w:ascii="Times New Roman Tj" w:hAnsi="Times New Roman Tj"/>
          <w:spacing w:val="-4"/>
          <w:sz w:val="32"/>
          <w:szCs w:val="32"/>
        </w:rPr>
        <w:t>қ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арори 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 xml:space="preserve">укумати  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ум</w:t>
      </w:r>
      <w:r w:rsidR="002D774A">
        <w:rPr>
          <w:rFonts w:ascii="Times New Roman Tj" w:hAnsi="Times New Roman Tj"/>
          <w:spacing w:val="-4"/>
          <w:sz w:val="32"/>
          <w:szCs w:val="32"/>
        </w:rPr>
        <w:t>ҳ</w:t>
      </w:r>
      <w:r w:rsidRPr="00662F9C">
        <w:rPr>
          <w:rFonts w:ascii="Times New Roman Tj" w:hAnsi="Times New Roman Tj"/>
          <w:spacing w:val="-4"/>
          <w:sz w:val="32"/>
          <w:szCs w:val="32"/>
        </w:rPr>
        <w:t>урии То</w:t>
      </w:r>
      <w:r w:rsidR="002D774A">
        <w:rPr>
          <w:rFonts w:ascii="Times New Roman Tj" w:hAnsi="Times New Roman Tj"/>
          <w:spacing w:val="-4"/>
          <w:sz w:val="32"/>
          <w:szCs w:val="32"/>
        </w:rPr>
        <w:t>ҷ</w:t>
      </w:r>
      <w:r w:rsidRPr="00662F9C">
        <w:rPr>
          <w:rFonts w:ascii="Times New Roman Tj" w:hAnsi="Times New Roman Tj"/>
          <w:spacing w:val="-4"/>
          <w:sz w:val="32"/>
          <w:szCs w:val="32"/>
        </w:rPr>
        <w:t>икистон аз 3 июли соли 2003, №302».</w:t>
      </w:r>
    </w:p>
    <w:p w:rsidR="002A60F6" w:rsidRPr="00662F9C" w:rsidRDefault="002A60F6" w:rsidP="002A60F6">
      <w:pPr>
        <w:widowControl w:val="0"/>
        <w:spacing w:after="0" w:line="240" w:lineRule="auto"/>
        <w:ind w:firstLine="567"/>
        <w:jc w:val="both"/>
        <w:rPr>
          <w:rFonts w:ascii="Times New Roman Tj" w:hAnsi="Times New Roman Tj"/>
          <w:spacing w:val="-4"/>
          <w:sz w:val="32"/>
          <w:szCs w:val="32"/>
        </w:rPr>
      </w:pPr>
      <w:r w:rsidRPr="00662F9C">
        <w:rPr>
          <w:rFonts w:ascii="Times New Roman Tj" w:hAnsi="Times New Roman Tj"/>
          <w:spacing w:val="-4"/>
          <w:sz w:val="32"/>
          <w:szCs w:val="32"/>
        </w:rPr>
        <w:t xml:space="preserve"> </w:t>
      </w:r>
    </w:p>
    <w:p w:rsidR="002A60F6" w:rsidRPr="00662F9C" w:rsidRDefault="002A60F6" w:rsidP="002A60F6">
      <w:pPr>
        <w:spacing w:after="0" w:line="240" w:lineRule="auto"/>
        <w:rPr>
          <w:rFonts w:ascii="Times New Roman Tj" w:hAnsi="Times New Roman Tj" w:cs="Courier New"/>
          <w:b/>
          <w:sz w:val="32"/>
          <w:szCs w:val="32"/>
          <w:lang w:val="tg-Cyrl-TJ"/>
        </w:rPr>
      </w:pP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lastRenderedPageBreak/>
        <w:t xml:space="preserve">                        Раиси</w:t>
      </w:r>
    </w:p>
    <w:p w:rsidR="002A60F6" w:rsidRDefault="002A60F6" w:rsidP="002A60F6">
      <w:pPr>
        <w:spacing w:after="0" w:line="240" w:lineRule="auto"/>
        <w:rPr>
          <w:rFonts w:ascii="Times New Roman Tj" w:hAnsi="Times New Roman Tj" w:cs="Courier New"/>
          <w:b/>
          <w:sz w:val="32"/>
          <w:szCs w:val="32"/>
          <w:lang w:val="tg-Cyrl-TJ"/>
        </w:rPr>
      </w:pP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</w:t>
      </w:r>
      <w:r w:rsidR="002D774A"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укумати </w:t>
      </w:r>
      <w:r w:rsidR="002D774A">
        <w:rPr>
          <w:rFonts w:ascii="Times New Roman Tj" w:hAnsi="Times New Roman Tj" w:cs="Courier New"/>
          <w:b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>ум</w:t>
      </w:r>
      <w:r w:rsidR="002D774A"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урии 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         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>Эмомал</w:t>
      </w:r>
      <w:r w:rsidR="002D774A">
        <w:rPr>
          <w:rFonts w:ascii="Times New Roman Tj" w:hAnsi="Times New Roman Tj" w:cs="Courier New"/>
          <w:b/>
          <w:sz w:val="32"/>
          <w:szCs w:val="32"/>
          <w:lang w:val="tg-Cyrl-TJ"/>
        </w:rPr>
        <w:t>ӣ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Ра</w:t>
      </w:r>
      <w:r w:rsidR="002D774A"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>мон</w:t>
      </w:r>
    </w:p>
    <w:p w:rsidR="002A60F6" w:rsidRPr="00662F9C" w:rsidRDefault="002A60F6" w:rsidP="002A60F6">
      <w:pPr>
        <w:spacing w:after="0" w:line="240" w:lineRule="auto"/>
        <w:rPr>
          <w:rFonts w:ascii="Times New Roman Tj" w:hAnsi="Times New Roman Tj"/>
          <w:b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   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>То</w:t>
      </w:r>
      <w:r w:rsidR="002D774A">
        <w:rPr>
          <w:rFonts w:ascii="Times New Roman Tj" w:hAnsi="Times New Roman Tj" w:cs="Courier New"/>
          <w:b/>
          <w:sz w:val="32"/>
          <w:szCs w:val="32"/>
          <w:lang w:val="tg-Cyrl-TJ"/>
        </w:rPr>
        <w:t>ҷ</w:t>
      </w:r>
      <w:r w:rsidRPr="00662F9C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икистон                                              </w:t>
      </w:r>
    </w:p>
    <w:p w:rsidR="002A60F6" w:rsidRPr="00662F9C" w:rsidRDefault="002A60F6" w:rsidP="002A60F6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z w:val="29"/>
          <w:szCs w:val="29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 xml:space="preserve">      </w:t>
      </w:r>
      <w:r w:rsidRPr="00662F9C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</w:t>
      </w:r>
      <w:r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</w:t>
      </w:r>
      <w:r w:rsidRPr="00662F9C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Замима </w:t>
      </w:r>
    </w:p>
    <w:p w:rsidR="002A60F6" w:rsidRPr="00662F9C" w:rsidRDefault="002A60F6" w:rsidP="002A60F6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z w:val="29"/>
          <w:szCs w:val="29"/>
          <w:lang w:val="tg-Cyrl-TJ"/>
        </w:rPr>
      </w:pP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                                                                     Бо </w:t>
      </w:r>
      <w:r w:rsidR="002D774A">
        <w:rPr>
          <w:rFonts w:ascii="Times New Roman Tj" w:hAnsi="Times New Roman Tj"/>
          <w:b/>
          <w:noProof/>
          <w:sz w:val="29"/>
          <w:szCs w:val="29"/>
          <w:lang w:val="tg-Cyrl-TJ"/>
        </w:rPr>
        <w:t>қ</w:t>
      </w: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арори </w:t>
      </w:r>
      <w:r w:rsidR="002D774A">
        <w:rPr>
          <w:rFonts w:ascii="Times New Roman Tj" w:hAnsi="Times New Roman Tj"/>
          <w:b/>
          <w:noProof/>
          <w:sz w:val="29"/>
          <w:szCs w:val="29"/>
          <w:lang w:val="tg-Cyrl-TJ"/>
        </w:rPr>
        <w:t>Ҳ</w:t>
      </w: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укумати </w:t>
      </w:r>
    </w:p>
    <w:p w:rsidR="002A60F6" w:rsidRPr="00662F9C" w:rsidRDefault="002A60F6" w:rsidP="002A60F6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sz w:val="29"/>
          <w:szCs w:val="29"/>
          <w:lang w:val="tg-Cyrl-TJ"/>
        </w:rPr>
      </w:pPr>
      <w:r w:rsidRPr="00662F9C">
        <w:rPr>
          <w:rFonts w:ascii="Times New Roman Tj" w:hAnsi="Times New Roman Tj" w:cs="Lucida Sans Unicode"/>
          <w:b/>
          <w:noProof/>
          <w:spacing w:val="3"/>
          <w:sz w:val="29"/>
          <w:szCs w:val="29"/>
          <w:lang w:val="tg-Cyrl-TJ"/>
        </w:rPr>
        <w:t xml:space="preserve">                                                                 </w:t>
      </w:r>
      <w:r>
        <w:rPr>
          <w:rFonts w:ascii="Times New Roman Tj" w:hAnsi="Times New Roman Tj" w:cs="Lucida Sans Unicode"/>
          <w:b/>
          <w:noProof/>
          <w:spacing w:val="3"/>
          <w:sz w:val="29"/>
          <w:szCs w:val="29"/>
          <w:lang w:val="tg-Cyrl-TJ"/>
        </w:rPr>
        <w:t xml:space="preserve">  </w:t>
      </w:r>
      <w:r w:rsidR="002D774A">
        <w:rPr>
          <w:rFonts w:ascii="Times New Roman Tj" w:hAnsi="Times New Roman Tj" w:cs="Lucida Sans Unicode"/>
          <w:b/>
          <w:noProof/>
          <w:spacing w:val="3"/>
          <w:sz w:val="29"/>
          <w:szCs w:val="29"/>
          <w:lang w:val="tg-Cyrl-TJ"/>
        </w:rPr>
        <w:t>Ҷ</w:t>
      </w:r>
      <w:r w:rsidRPr="00662F9C">
        <w:rPr>
          <w:rFonts w:ascii="Times New Roman Tj" w:hAnsi="Times New Roman Tj"/>
          <w:b/>
          <w:noProof/>
          <w:spacing w:val="3"/>
          <w:sz w:val="29"/>
          <w:szCs w:val="29"/>
          <w:lang w:val="tg-Cyrl-TJ"/>
        </w:rPr>
        <w:t>ум</w:t>
      </w:r>
      <w:r w:rsidR="002D774A">
        <w:rPr>
          <w:rFonts w:ascii="Times New Roman Tj" w:hAnsi="Times New Roman Tj"/>
          <w:b/>
          <w:noProof/>
          <w:spacing w:val="3"/>
          <w:sz w:val="29"/>
          <w:szCs w:val="29"/>
          <w:lang w:val="tg-Cyrl-TJ"/>
        </w:rPr>
        <w:t>ҳ</w:t>
      </w:r>
      <w:r w:rsidRPr="00662F9C">
        <w:rPr>
          <w:rFonts w:ascii="Times New Roman Tj" w:hAnsi="Times New Roman Tj"/>
          <w:b/>
          <w:noProof/>
          <w:spacing w:val="3"/>
          <w:sz w:val="29"/>
          <w:szCs w:val="29"/>
          <w:lang w:val="tg-Cyrl-TJ"/>
        </w:rPr>
        <w:t>урии То</w:t>
      </w:r>
      <w:r w:rsidR="002D774A">
        <w:rPr>
          <w:rFonts w:ascii="Times New Roman Tj" w:hAnsi="Times New Roman Tj" w:cs="Lucida Sans Unicode"/>
          <w:b/>
          <w:noProof/>
          <w:spacing w:val="3"/>
          <w:sz w:val="29"/>
          <w:szCs w:val="29"/>
          <w:lang w:val="tg-Cyrl-TJ"/>
        </w:rPr>
        <w:t>ҷ</w:t>
      </w:r>
      <w:r w:rsidRPr="00662F9C">
        <w:rPr>
          <w:rFonts w:ascii="Times New Roman Tj" w:hAnsi="Times New Roman Tj"/>
          <w:b/>
          <w:noProof/>
          <w:spacing w:val="3"/>
          <w:sz w:val="29"/>
          <w:szCs w:val="29"/>
          <w:lang w:val="tg-Cyrl-TJ"/>
        </w:rPr>
        <w:t>икистон</w:t>
      </w:r>
    </w:p>
    <w:p w:rsidR="002A60F6" w:rsidRPr="00662F9C" w:rsidRDefault="002A60F6" w:rsidP="002A60F6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spacing w:after="0" w:line="240" w:lineRule="auto"/>
        <w:ind w:right="29" w:firstLine="567"/>
        <w:jc w:val="both"/>
        <w:rPr>
          <w:rFonts w:ascii="Times New Roman Tj" w:hAnsi="Times New Roman Tj"/>
          <w:b/>
          <w:sz w:val="29"/>
          <w:szCs w:val="29"/>
          <w:lang w:val="tg-Cyrl-TJ"/>
        </w:rPr>
      </w:pP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                                                            </w:t>
      </w:r>
      <w:r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  </w:t>
      </w: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  </w:t>
      </w:r>
      <w:r>
        <w:rPr>
          <w:rFonts w:ascii="Times New Roman Tj" w:hAnsi="Times New Roman Tj"/>
          <w:b/>
          <w:noProof/>
          <w:sz w:val="29"/>
          <w:szCs w:val="29"/>
          <w:lang w:val="tg-Cyrl-TJ"/>
        </w:rPr>
        <w:t>аз 3</w:t>
      </w:r>
      <w:r w:rsidRPr="00662F9C">
        <w:rPr>
          <w:rFonts w:ascii="Times New Roman Tj" w:hAnsi="Times New Roman Tj"/>
          <w:b/>
          <w:noProof/>
          <w:sz w:val="29"/>
          <w:szCs w:val="29"/>
          <w:lang w:val="tg-Cyrl-TJ"/>
        </w:rPr>
        <w:t xml:space="preserve"> майи соли 2014, </w:t>
      </w:r>
      <w:r w:rsidRPr="00662F9C">
        <w:rPr>
          <w:rFonts w:ascii="Times New Roman Tj" w:hAnsi="Times New Roman Tj"/>
          <w:b/>
          <w:sz w:val="29"/>
          <w:szCs w:val="29"/>
          <w:lang w:val="tg-Cyrl-TJ"/>
        </w:rPr>
        <w:t>№303</w:t>
      </w:r>
    </w:p>
    <w:p w:rsidR="002A60F6" w:rsidRPr="00662F9C" w:rsidRDefault="002A60F6" w:rsidP="002A60F6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pacing w:val="-2"/>
          <w:sz w:val="29"/>
          <w:szCs w:val="29"/>
          <w:lang w:val="tg-Cyrl-TJ"/>
        </w:rPr>
      </w:pPr>
      <w:r w:rsidRPr="00662F9C">
        <w:rPr>
          <w:rFonts w:ascii="Times New Roman Tj" w:hAnsi="Times New Roman Tj"/>
          <w:b/>
          <w:sz w:val="29"/>
          <w:szCs w:val="29"/>
          <w:lang w:val="tg-Cyrl-TJ"/>
        </w:rPr>
        <w:t xml:space="preserve">                                                                           тасди</w:t>
      </w:r>
      <w:r w:rsidR="002D774A">
        <w:rPr>
          <w:rFonts w:ascii="Times New Roman Tj" w:hAnsi="Times New Roman Tj"/>
          <w:b/>
          <w:sz w:val="29"/>
          <w:szCs w:val="29"/>
          <w:lang w:val="tg-Cyrl-TJ"/>
        </w:rPr>
        <w:t>қ</w:t>
      </w:r>
      <w:r w:rsidRPr="00662F9C">
        <w:rPr>
          <w:rFonts w:ascii="Times New Roman Tj" w:hAnsi="Times New Roman Tj"/>
          <w:b/>
          <w:sz w:val="29"/>
          <w:szCs w:val="29"/>
          <w:lang w:val="tg-Cyrl-TJ"/>
        </w:rPr>
        <w:t xml:space="preserve"> </w:t>
      </w:r>
      <w:r w:rsidRPr="00662F9C">
        <w:rPr>
          <w:rFonts w:ascii="Times New Roman Tj" w:hAnsi="Times New Roman Tj"/>
          <w:b/>
          <w:noProof/>
          <w:spacing w:val="-2"/>
          <w:sz w:val="29"/>
          <w:szCs w:val="29"/>
          <w:lang w:val="tg-Cyrl-TJ"/>
        </w:rPr>
        <w:t>шудааст</w:t>
      </w:r>
    </w:p>
    <w:p w:rsidR="002A60F6" w:rsidRPr="00662F9C" w:rsidRDefault="002A60F6" w:rsidP="002A60F6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2A60F6" w:rsidRPr="00662F9C" w:rsidRDefault="002A60F6" w:rsidP="002A60F6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2A60F6" w:rsidRPr="00662F9C" w:rsidRDefault="002A60F6" w:rsidP="002A60F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662F9C">
        <w:rPr>
          <w:rFonts w:ascii="Times New Roman Tj" w:hAnsi="Times New Roman Tj"/>
          <w:b/>
          <w:sz w:val="28"/>
          <w:szCs w:val="28"/>
          <w:lang w:val="tg-Cyrl-TJ"/>
        </w:rPr>
        <w:t>НОМГЎИ</w:t>
      </w:r>
    </w:p>
    <w:p w:rsidR="002A60F6" w:rsidRPr="00662F9C" w:rsidRDefault="002D774A" w:rsidP="002A60F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ҷ</w:t>
      </w:r>
      <w:r w:rsidR="002A60F6" w:rsidRPr="00662F9C">
        <w:rPr>
          <w:rFonts w:ascii="Times New Roman Tj" w:hAnsi="Times New Roman Tj"/>
          <w:b/>
          <w:sz w:val="28"/>
          <w:szCs w:val="28"/>
          <w:lang w:val="tg-Cyrl-TJ"/>
        </w:rPr>
        <w:t>амоат</w:t>
      </w:r>
      <w:r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="002A60F6" w:rsidRPr="00662F9C">
        <w:rPr>
          <w:rFonts w:ascii="Times New Roman Tj" w:hAnsi="Times New Roman Tj"/>
          <w:b/>
          <w:sz w:val="28"/>
          <w:szCs w:val="28"/>
          <w:lang w:val="tg-Cyrl-TJ"/>
        </w:rPr>
        <w:t>ои де</w:t>
      </w:r>
      <w:r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="002A60F6" w:rsidRPr="00662F9C">
        <w:rPr>
          <w:rFonts w:ascii="Times New Roman Tj" w:hAnsi="Times New Roman Tj"/>
          <w:b/>
          <w:sz w:val="28"/>
          <w:szCs w:val="28"/>
          <w:lang w:val="tg-Cyrl-TJ"/>
        </w:rPr>
        <w:t>от, ша</w:t>
      </w:r>
      <w:r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="002A60F6" w:rsidRPr="00662F9C">
        <w:rPr>
          <w:rFonts w:ascii="Times New Roman Tj" w:hAnsi="Times New Roman Tj"/>
          <w:b/>
          <w:sz w:val="28"/>
          <w:szCs w:val="28"/>
          <w:lang w:val="tg-Cyrl-TJ"/>
        </w:rPr>
        <w:t>рак ва де</w:t>
      </w:r>
      <w:r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="002A60F6" w:rsidRPr="00662F9C">
        <w:rPr>
          <w:rFonts w:ascii="Times New Roman Tj" w:hAnsi="Times New Roman Tj"/>
          <w:b/>
          <w:sz w:val="28"/>
          <w:szCs w:val="28"/>
          <w:lang w:val="tg-Cyrl-TJ"/>
        </w:rPr>
        <w:t>а</w:t>
      </w:r>
      <w:r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="002A60F6" w:rsidRPr="00662F9C">
        <w:rPr>
          <w:rFonts w:ascii="Times New Roman Tj" w:hAnsi="Times New Roman Tj"/>
          <w:b/>
          <w:sz w:val="28"/>
          <w:szCs w:val="28"/>
          <w:lang w:val="tg-Cyrl-TJ"/>
        </w:rPr>
        <w:t xml:space="preserve">о, ки дар </w:t>
      </w:r>
    </w:p>
    <w:p w:rsidR="002A60F6" w:rsidRPr="00662F9C" w:rsidRDefault="002A60F6" w:rsidP="002A60F6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662F9C">
        <w:rPr>
          <w:rFonts w:ascii="Times New Roman Tj" w:hAnsi="Times New Roman Tj"/>
          <w:b/>
          <w:sz w:val="28"/>
          <w:szCs w:val="28"/>
          <w:lang w:val="tg-Cyrl-TJ"/>
        </w:rPr>
        <w:t xml:space="preserve">баландии зиёда аз </w:t>
      </w:r>
      <w:smartTag w:uri="urn:schemas-microsoft-com:office:smarttags" w:element="metricconverter">
        <w:smartTagPr>
          <w:attr w:name="ProductID" w:val="2000 метр"/>
        </w:smartTagPr>
        <w:r w:rsidRPr="00662F9C">
          <w:rPr>
            <w:rFonts w:ascii="Times New Roman Tj" w:hAnsi="Times New Roman Tj"/>
            <w:b/>
            <w:sz w:val="28"/>
            <w:szCs w:val="28"/>
            <w:lang w:val="tg-Cyrl-TJ"/>
          </w:rPr>
          <w:t>2000 метр</w:t>
        </w:r>
      </w:smartTag>
      <w:r w:rsidRPr="00662F9C">
        <w:rPr>
          <w:rFonts w:ascii="Times New Roman Tj" w:hAnsi="Times New Roman Tj"/>
          <w:b/>
          <w:sz w:val="28"/>
          <w:szCs w:val="28"/>
          <w:lang w:val="tg-Cyrl-TJ"/>
        </w:rPr>
        <w:t xml:space="preserve"> аз сат</w:t>
      </w:r>
      <w:r w:rsidR="002D774A"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Pr="00662F9C">
        <w:rPr>
          <w:rFonts w:ascii="Times New Roman Tj" w:hAnsi="Times New Roman Tj"/>
          <w:b/>
          <w:sz w:val="28"/>
          <w:szCs w:val="28"/>
          <w:lang w:val="tg-Cyrl-TJ"/>
        </w:rPr>
        <w:t>и ба</w:t>
      </w:r>
      <w:r w:rsidR="002D774A">
        <w:rPr>
          <w:rFonts w:ascii="Times New Roman Tj" w:hAnsi="Times New Roman Tj"/>
          <w:b/>
          <w:sz w:val="28"/>
          <w:szCs w:val="28"/>
          <w:lang w:val="tg-Cyrl-TJ"/>
        </w:rPr>
        <w:t>ҳ</w:t>
      </w:r>
      <w:r w:rsidRPr="00662F9C">
        <w:rPr>
          <w:rFonts w:ascii="Times New Roman Tj" w:hAnsi="Times New Roman Tj"/>
          <w:b/>
          <w:sz w:val="28"/>
          <w:szCs w:val="28"/>
          <w:lang w:val="tg-Cyrl-TJ"/>
        </w:rPr>
        <w:t xml:space="preserve">р </w:t>
      </w:r>
      <w:r w:rsidR="002D774A">
        <w:rPr>
          <w:rFonts w:ascii="Times New Roman Tj" w:hAnsi="Times New Roman Tj"/>
          <w:b/>
          <w:sz w:val="28"/>
          <w:szCs w:val="28"/>
          <w:lang w:val="tg-Cyrl-TJ"/>
        </w:rPr>
        <w:t>ҷ</w:t>
      </w:r>
      <w:r w:rsidRPr="00662F9C">
        <w:rPr>
          <w:rFonts w:ascii="Times New Roman Tj" w:hAnsi="Times New Roman Tj"/>
          <w:b/>
          <w:sz w:val="28"/>
          <w:szCs w:val="28"/>
          <w:lang w:val="tg-Cyrl-TJ"/>
        </w:rPr>
        <w:t>ойгир  шудаанд</w:t>
      </w:r>
    </w:p>
    <w:p w:rsidR="002A60F6" w:rsidRPr="004075D6" w:rsidRDefault="002A60F6" w:rsidP="002A60F6">
      <w:pPr>
        <w:jc w:val="center"/>
        <w:rPr>
          <w:rFonts w:ascii="Times New Roman Tj" w:hAnsi="Times New Roman Tj"/>
          <w:sz w:val="16"/>
          <w:szCs w:val="16"/>
          <w:lang w:val="tg-Cyrl-TJ"/>
        </w:rPr>
      </w:pPr>
    </w:p>
    <w:tbl>
      <w:tblPr>
        <w:tblW w:w="107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6"/>
        <w:gridCol w:w="1696"/>
        <w:gridCol w:w="2069"/>
        <w:gridCol w:w="1995"/>
        <w:gridCol w:w="1385"/>
        <w:gridCol w:w="2220"/>
      </w:tblGrid>
      <w:tr w:rsidR="002A60F6" w:rsidRPr="00C711C2" w:rsidTr="001E64DD">
        <w:tc>
          <w:tcPr>
            <w:tcW w:w="1397" w:type="dxa"/>
          </w:tcPr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Номгўи вилоят</w:t>
            </w:r>
          </w:p>
        </w:tc>
        <w:tc>
          <w:tcPr>
            <w:tcW w:w="1706" w:type="dxa"/>
          </w:tcPr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Номгўи ша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ру но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ия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о</w:t>
            </w:r>
          </w:p>
        </w:tc>
        <w:tc>
          <w:tcPr>
            <w:tcW w:w="2072" w:type="dxa"/>
          </w:tcPr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 xml:space="preserve">Номгўи 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ҷ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амоати де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от</w:t>
            </w:r>
          </w:p>
        </w:tc>
        <w:tc>
          <w:tcPr>
            <w:tcW w:w="2002" w:type="dxa"/>
          </w:tcPr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Номгўи де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Баланд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ӣ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 xml:space="preserve"> аз сат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и ба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р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662F9C">
              <w:rPr>
                <w:rFonts w:ascii="Times New Roman Tj" w:hAnsi="Times New Roman Tj"/>
                <w:b/>
                <w:sz w:val="26"/>
                <w:szCs w:val="26"/>
              </w:rPr>
              <w:t>Коэффитсиенти баландкў</w:t>
            </w:r>
            <w:r w:rsidR="002D774A">
              <w:rPr>
                <w:rFonts w:ascii="Times New Roman Tj" w:hAnsi="Times New Roman Tj"/>
                <w:b/>
                <w:sz w:val="26"/>
                <w:szCs w:val="26"/>
              </w:rPr>
              <w:t>ҳ</w:t>
            </w:r>
          </w:p>
          <w:p w:rsidR="002A60F6" w:rsidRPr="00662F9C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илояти 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М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ухтори 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К</w:t>
            </w:r>
            <w:r>
              <w:rPr>
                <w:rFonts w:ascii="Times New Roman Tj" w:hAnsi="Times New Roman Tj"/>
                <w:sz w:val="26"/>
                <w:szCs w:val="26"/>
              </w:rPr>
              <w:t>ў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истони 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Б</w:t>
            </w:r>
            <w:r>
              <w:rPr>
                <w:rFonts w:ascii="Times New Roman Tj" w:hAnsi="Times New Roman Tj"/>
                <w:sz w:val="26"/>
                <w:szCs w:val="26"/>
              </w:rPr>
              <w:t>адахшон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Хору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Аз 2100 то 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об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Зиёда аз 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Рўшон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Савноб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Рошорв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Япшорв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pStyle w:val="1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Нисур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Барчадив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Савноб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Рухч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Пасор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Кудара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Рўшон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Рўшон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Шучанд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Емс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Багу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Додхудоев Н.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Вамд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Дерушан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Бахрушан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Дерзуд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Барзуд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Пастхуф 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Бардех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Дерде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Пастхуф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Хуф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Пастба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ув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ув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АбдулвосиевМ. (Шидз)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Вознавд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Шидз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Басид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ирх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Басид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Чадуд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Бардара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Бартанг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Равмед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Чадигев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Висав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Бартанг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Равивд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Даржомч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Разу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нон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алъа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3035-3552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Вер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Вер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2970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Дехмиёна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Шитам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Вуж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Гоз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Чарсем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Дарморахт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Гожак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Пиш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2235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Нишусп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2202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Шичозг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2361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</w:t>
            </w:r>
            <w:r>
              <w:rPr>
                <w:rFonts w:ascii="Times New Roman Tj" w:hAnsi="Times New Roman Tj"/>
                <w:sz w:val="26"/>
                <w:szCs w:val="26"/>
              </w:rPr>
              <w:t>ча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дев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Навобод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Ривак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Сижд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Турбат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2562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2570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Гор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вин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Вибист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2621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Бугод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Навобод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Сучон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Бидурд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Спинз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Рож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Шивро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Питоб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Сангов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Манем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Колхозобод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Бердибекобод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Танг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Барсем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18 фоиз  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Поршн</w:t>
            </w:r>
            <w:r>
              <w:rPr>
                <w:rFonts w:ascii="Times New Roman Tj" w:hAnsi="Times New Roman Tj"/>
                <w:sz w:val="26"/>
                <w:szCs w:val="26"/>
              </w:rPr>
              <w:t>ё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в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Аз 2000 то 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Сохчарв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2000-2100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Иш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ошим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Вранг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Ширгин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Дриж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Нижгар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Иниф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Вранг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2795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Внукут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2795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Ямч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Зонг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Ратм</w:t>
            </w:r>
            <w:r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Хисор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Зонг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Зугванд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Замиров. А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Хасхору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Замиров А.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Сниб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Гармчашма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Делох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илал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Сист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Иш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ошим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Малво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2469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Яхшвол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2471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Сум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Дашти Иттиёрбек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Намадгут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Удит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Намадгути-Боло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Раманит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Токахона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Ишкошим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2549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озиде</w:t>
            </w:r>
            <w:r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Баршор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2425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озиде</w:t>
            </w:r>
            <w:r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2414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Багуш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Шанбеде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Возг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2498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Шитхарв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Даршай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Шитхарв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Птуп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Заму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2761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Навобод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Птуп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гоз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Вичкут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Ямчун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2847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Рошт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алъа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М. Миршакар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Ти</w:t>
            </w:r>
            <w:r>
              <w:rPr>
                <w:rFonts w:ascii="Times New Roman Tj" w:hAnsi="Times New Roman Tj"/>
                <w:sz w:val="26"/>
                <w:szCs w:val="26"/>
              </w:rPr>
              <w:t>р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бар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Терсед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Вистанишон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2615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Шош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Зиуд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Зидин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Зебокўча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Чадич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Видо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Гобеф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Бидиз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Занинс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2595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Парзу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ангал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Миденшарв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Зарф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2535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Чагев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Рошт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алъа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Медон (Рошт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алъа)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Римво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Би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ур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дара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Савир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2770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Дирчид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Тингхон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Пастарез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орш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Сежд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Хушкринсев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Регравон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Сежд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Гачкон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Вранг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Эрали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2825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Табарсем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Чашма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Советобод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ара</w:t>
            </w: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Нимос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3280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Зирбут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Шошдараруя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3320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Шошбувад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3269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Рубот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Барчид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3440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Доргинзрав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3310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авшангоз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3440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Каракрум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3521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Бутанокур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Барвоз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Шивоз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Миденвед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Сорч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Анбав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Вездара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Бидизи боло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Лесхоз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Зану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Синдев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3015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Шохиризм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Падед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Чиндин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3240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Фин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ондашт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Бидеч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3005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Очатга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2834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Навобод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2930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Зану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и-поён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Тавдем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Хабост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Курсбоген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Колев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Сиёв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Хичих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Шув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Сум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Шикуш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Бодом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Пиш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Бодоми-Боло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Паршед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Хидор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Тавдем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Бартавдем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2543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Тусён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Себзор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Сазд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2383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Ризев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Жирпор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Барнев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Девлох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Шош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Лахшик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2700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Зигур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Намадрог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2656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Нуч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Техарв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Тахарв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</w:t>
            </w:r>
            <w:r>
              <w:rPr>
                <w:rFonts w:ascii="Times New Roman Tj" w:hAnsi="Times New Roman Tj"/>
                <w:sz w:val="26"/>
                <w:szCs w:val="26"/>
              </w:rPr>
              <w:t>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Удоб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Гич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2170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Шавру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Сед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2030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Садвадг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Хаспо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Чихох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1F3A98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Равгада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2120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Рованд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Рованд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Чкалов (Поймазор)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Ванвани боло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Ванвани поён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Сунгад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Мургудга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Гармчашма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Старг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2170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Гумас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Дуршер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Вишхарвак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2145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Ги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оваст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Ширговад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Водхуд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Узбай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Пишхарв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овид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Жовид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Баравн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Убго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Потов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Яз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улом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Зайч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Жамак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Андарба</w:t>
            </w:r>
            <w:r>
              <w:rPr>
                <w:rFonts w:ascii="Times New Roman Tj" w:hAnsi="Times New Roman Tj"/>
                <w:sz w:val="26"/>
                <w:szCs w:val="26"/>
              </w:rPr>
              <w:t>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Дарвоз</w:t>
            </w:r>
          </w:p>
        </w:tc>
        <w:tc>
          <w:tcPr>
            <w:tcW w:w="207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алай-Хумб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Гушун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ирдашт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ирдашт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Кулумбаи – боло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Кулумбаи – поён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Сайдон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Чухкак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Камчак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Лухч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Садика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Сафедорон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Пастиро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Пуштро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Чурсун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Маргак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д 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Кў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истони Мастчо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раки-Ме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ргон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2232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Иван То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ик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Сурхкат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Арнохун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Хадишар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Гузн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Ѓаз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Рувоск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Рогиф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Худгифи Соя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Худгифи Офтоб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Эсизи боло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Эсизи поён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Мадрушкат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Табушн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Валгунд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Дашти-миёна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Палдорак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Водиф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Дахисор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Самчон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Туро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2600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Падаск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Саба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Ярм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Панчакент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Вору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Вору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Могиён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Рогич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Шинг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Хушёр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Киёкли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Замчорра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2800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Соимагузор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2375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Раводид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Гончи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Овчи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Овчи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2190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Учук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Метк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Росровут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Росровут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Айн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ӣ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Айн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ӣ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Зиндакон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Чоре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Поймазор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2580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Анзоб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Шўрпаст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Пормин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Пишанзан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Ремон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Марзич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Анзоб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Фондарё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Маргузор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2115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Канте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шеват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Дижик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Нарвад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Сараток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2390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Канчоч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Хатлон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Шўрообод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Лангардара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Ново-Даштикалон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Зарбўз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Кунгара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Сурхаи Гарданга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баланд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Ҳ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азрати Эмом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Товасанг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калич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Шикелдара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Хелиговара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Хамбел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Шўрообод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Себдара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Хайркорон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Тўдан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ӣ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Зардолувак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НТ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Варзоб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малик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Вармоник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Сафедорак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Зуманд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Гароб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Порут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Пишанбе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Зидд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ӣ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Калон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Пан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хок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Намозго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Насруд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Обихирф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Ҳ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азора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  <w:lang w:val="en-US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Куктеппа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</w:p>
        </w:tc>
        <w:tc>
          <w:tcPr>
            <w:tcW w:w="1706" w:type="dxa"/>
          </w:tcPr>
          <w:p w:rsidR="002A60F6" w:rsidRPr="008E5F97" w:rsidRDefault="002D774A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  <w:lang w:val="en-US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иргатол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раки – Ва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дат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Алга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Алга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Девона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Килчучай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Ачикалма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Гулама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Саргай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2230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Карамик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  <w:lang w:val="en-US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иргатол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Майдонтерак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Сартоло (Домбрачи)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оштегирман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Жолболот (Калдора)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азоктар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Чар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Мингбуло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Лахш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айилган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  <w:lang w:val="en-US"/>
              </w:rPr>
            </w:pP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Мукур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сой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Кашот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Кашот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Девшар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2120 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Муксу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Карашура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Байлартоп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2090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Эргет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Сасикбуло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қ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Сарикен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Каракен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Сурхоб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илонди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2400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Су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ат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Янгиша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р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аш</w:t>
            </w: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атерак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Ҷ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он</w:t>
            </w: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ир</w:t>
            </w:r>
            <w:r>
              <w:rPr>
                <w:rFonts w:ascii="Times New Roman Tj" w:hAnsi="Times New Roman Tj"/>
                <w:sz w:val="26"/>
                <w:szCs w:val="26"/>
              </w:rPr>
              <w:t>ғ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из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Тавилдара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Сангвор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Лайронак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2020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Миёнаду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Дараи хайрон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Сангвор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Сикад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2395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18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урк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2137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2170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Алисурхон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То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ҷ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икобод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Лангари-Шо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Кўликалон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Нушор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Дараи Нўшор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Қ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алаилабиоб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Ѓаншиоб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Ширинчашма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Саринай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Себистон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Кў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домон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Ширинчашма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Рашт</w:t>
            </w:r>
          </w:p>
        </w:tc>
        <w:tc>
          <w:tcPr>
            <w:tcW w:w="207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Ҳ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ичборак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Яхакпаст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Шамар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2020 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Кизил</w:t>
            </w:r>
            <w:r>
              <w:rPr>
                <w:rFonts w:ascii="Times New Roman Tj" w:hAnsi="Times New Roman Tj"/>
                <w:sz w:val="26"/>
                <w:szCs w:val="26"/>
              </w:rPr>
              <w:t>ма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2080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Ясман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Сафедоб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2055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Мусофирон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Обшорон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Санги хуч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2160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Аскалон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ибед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D774A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>
              <w:rPr>
                <w:rFonts w:ascii="Times New Roman Tj" w:hAnsi="Times New Roman Tj"/>
                <w:sz w:val="26"/>
                <w:szCs w:val="26"/>
              </w:rPr>
              <w:t>Ҳ</w:t>
            </w:r>
            <w:r w:rsidR="002A60F6" w:rsidRPr="008E5F97">
              <w:rPr>
                <w:rFonts w:ascii="Times New Roman Tj" w:hAnsi="Times New Roman Tj"/>
                <w:sz w:val="26"/>
                <w:szCs w:val="26"/>
              </w:rPr>
              <w:t>азорчашма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2200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Шархо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Кул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2010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397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1706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-</w:t>
            </w:r>
          </w:p>
        </w:tc>
        <w:tc>
          <w:tcPr>
            <w:tcW w:w="2002" w:type="dxa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Камолиён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2140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15 фоиз</w:t>
            </w:r>
          </w:p>
        </w:tc>
      </w:tr>
      <w:tr w:rsidR="002A60F6" w:rsidRPr="00C711C2" w:rsidTr="001E64DD">
        <w:tc>
          <w:tcPr>
            <w:tcW w:w="10791" w:type="dxa"/>
            <w:gridSpan w:val="6"/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ғ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ба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о</w:t>
            </w:r>
          </w:p>
        </w:tc>
      </w:tr>
      <w:tr w:rsidR="002A60F6" w:rsidRPr="00C711C2" w:rsidTr="001E64DD">
        <w:tc>
          <w:tcPr>
            <w:tcW w:w="7177" w:type="dxa"/>
            <w:gridSpan w:val="4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Ша</w:t>
            </w:r>
            <w:r w:rsidR="002D774A">
              <w:rPr>
                <w:rFonts w:ascii="Times New Roman Tj" w:hAnsi="Times New Roman Tj"/>
                <w:sz w:val="26"/>
                <w:szCs w:val="26"/>
              </w:rPr>
              <w:t>ҳ</w:t>
            </w:r>
            <w:r w:rsidRPr="008E5F97">
              <w:rPr>
                <w:rFonts w:ascii="Times New Roman Tj" w:hAnsi="Times New Roman Tj"/>
                <w:sz w:val="26"/>
                <w:szCs w:val="26"/>
              </w:rPr>
              <w:t>ристон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Зиёда аз 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7177" w:type="dxa"/>
            <w:gridSpan w:val="4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Анзоб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Зиёда аз 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  <w:tr w:rsidR="002A60F6" w:rsidRPr="00C711C2" w:rsidTr="001E64DD">
        <w:tc>
          <w:tcPr>
            <w:tcW w:w="7177" w:type="dxa"/>
            <w:gridSpan w:val="4"/>
          </w:tcPr>
          <w:p w:rsidR="002A60F6" w:rsidRPr="008E5F97" w:rsidRDefault="002A60F6" w:rsidP="001E64DD">
            <w:pPr>
              <w:spacing w:after="0" w:line="240" w:lineRule="auto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Хобуробод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Зиёда аз 3000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2A60F6" w:rsidRPr="008E5F97" w:rsidRDefault="002A60F6" w:rsidP="001E64DD">
            <w:pPr>
              <w:spacing w:after="0" w:line="240" w:lineRule="auto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8E5F97">
              <w:rPr>
                <w:rFonts w:ascii="Times New Roman Tj" w:hAnsi="Times New Roman Tj"/>
                <w:sz w:val="26"/>
                <w:szCs w:val="26"/>
              </w:rPr>
              <w:t>30 фоиз</w:t>
            </w:r>
          </w:p>
        </w:tc>
      </w:tr>
    </w:tbl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2A60F6" w:rsidRDefault="002A60F6" w:rsidP="002A60F6">
      <w:pPr>
        <w:jc w:val="both"/>
        <w:rPr>
          <w:rFonts w:ascii="Times New Roman Tj" w:hAnsi="Times New Roman Tj"/>
          <w:sz w:val="20"/>
          <w:szCs w:val="20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4D77"/>
    <w:multiLevelType w:val="hybridMultilevel"/>
    <w:tmpl w:val="314E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0F6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A60F6"/>
    <w:rsid w:val="002B4EC5"/>
    <w:rsid w:val="002B59E2"/>
    <w:rsid w:val="002C06E6"/>
    <w:rsid w:val="002C3D6D"/>
    <w:rsid w:val="002D29E6"/>
    <w:rsid w:val="002D5D63"/>
    <w:rsid w:val="002D5DBA"/>
    <w:rsid w:val="002D774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756C6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C4E4D-7726-421C-9B0E-3A3BC74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F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1"/>
    <w:uiPriority w:val="99"/>
    <w:qFormat/>
    <w:rsid w:val="002A60F6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/>
      <w:b/>
      <w:sz w:val="28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A60F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60F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2A60F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2A60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A60F6"/>
    <w:pPr>
      <w:ind w:left="720"/>
      <w:contextualSpacing/>
    </w:pPr>
  </w:style>
  <w:style w:type="character" w:customStyle="1" w:styleId="apple-converted-space">
    <w:name w:val="apple-converted-space"/>
    <w:basedOn w:val="a0"/>
    <w:rsid w:val="002A60F6"/>
  </w:style>
  <w:style w:type="character" w:customStyle="1" w:styleId="grame">
    <w:name w:val="grame"/>
    <w:basedOn w:val="a0"/>
    <w:rsid w:val="002A60F6"/>
  </w:style>
  <w:style w:type="character" w:customStyle="1" w:styleId="11">
    <w:name w:val="Заголовок 1 Знак1"/>
    <w:basedOn w:val="a0"/>
    <w:link w:val="1"/>
    <w:uiPriority w:val="99"/>
    <w:locked/>
    <w:rsid w:val="002A60F6"/>
    <w:rPr>
      <w:rFonts w:ascii="Times New Roman" w:eastAsia="Times New Roman" w:hAnsi="Times New Roman" w:cs="Times New Roman"/>
      <w:b/>
      <w:sz w:val="28"/>
      <w:szCs w:val="32"/>
      <w:lang w:val="ru-RU" w:eastAsia="ru-RU"/>
    </w:rPr>
  </w:style>
  <w:style w:type="table" w:styleId="a4">
    <w:name w:val="Table Grid"/>
    <w:basedOn w:val="a1"/>
    <w:uiPriority w:val="99"/>
    <w:rsid w:val="002A60F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A6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3</cp:revision>
  <dcterms:created xsi:type="dcterms:W3CDTF">2017-04-08T05:51:00Z</dcterms:created>
  <dcterms:modified xsi:type="dcterms:W3CDTF">2017-04-18T18:17:00Z</dcterms:modified>
</cp:coreProperties>
</file>